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66F" w:rsidRDefault="00A87A64">
      <w:pPr>
        <w:rPr>
          <w:b/>
          <w:sz w:val="30"/>
          <w:szCs w:val="30"/>
        </w:rPr>
      </w:pPr>
      <w:r>
        <w:rPr>
          <w:rFonts w:ascii="仿宋_GB2312" w:eastAsia="仿宋_GB2312" w:hAnsi="仿宋_GB2312" w:hint="eastAsia"/>
          <w:b/>
          <w:sz w:val="30"/>
          <w:szCs w:val="30"/>
        </w:rPr>
        <w:t>附件</w:t>
      </w:r>
      <w:r>
        <w:rPr>
          <w:rFonts w:ascii="仿宋_GB2312" w:eastAsia="仿宋_GB2312" w:hAnsi="仿宋_GB2312" w:hint="eastAsia"/>
          <w:b/>
          <w:sz w:val="30"/>
          <w:szCs w:val="30"/>
        </w:rPr>
        <w:t>2</w:t>
      </w:r>
      <w:r>
        <w:rPr>
          <w:rFonts w:ascii="仿宋_GB2312" w:eastAsia="仿宋_GB2312" w:hAnsi="仿宋_GB2312" w:hint="eastAsia"/>
          <w:b/>
          <w:sz w:val="30"/>
          <w:szCs w:val="30"/>
        </w:rPr>
        <w:t>：</w:t>
      </w:r>
    </w:p>
    <w:p w:rsidR="00CD666F" w:rsidRDefault="00A87A64">
      <w:pPr>
        <w:spacing w:line="360" w:lineRule="auto"/>
        <w:jc w:val="center"/>
        <w:rPr>
          <w:rFonts w:ascii="黑体" w:eastAsia="黑体"/>
          <w:bCs/>
          <w:sz w:val="36"/>
          <w:szCs w:val="36"/>
        </w:rPr>
      </w:pPr>
      <w:r>
        <w:rPr>
          <w:rFonts w:ascii="黑体" w:eastAsia="黑体" w:hint="eastAsia"/>
          <w:bCs/>
          <w:sz w:val="36"/>
          <w:szCs w:val="36"/>
        </w:rPr>
        <w:t>增列税目</w:t>
      </w:r>
      <w:r>
        <w:rPr>
          <w:rFonts w:ascii="黑体" w:eastAsia="黑体" w:hint="eastAsia"/>
          <w:bCs/>
          <w:sz w:val="36"/>
          <w:szCs w:val="36"/>
        </w:rPr>
        <w:t>建议表</w:t>
      </w:r>
    </w:p>
    <w:p w:rsidR="00CD666F" w:rsidRDefault="00A87A64">
      <w:pPr>
        <w:spacing w:line="360" w:lineRule="auto"/>
        <w:rPr>
          <w:rFonts w:ascii="仿宋_GB2312" w:eastAsia="仿宋_GB2312" w:hAnsi="仿宋_GB2312" w:cs="仿宋_GB2312"/>
          <w:bCs/>
          <w:szCs w:val="21"/>
        </w:rPr>
      </w:pPr>
      <w:r>
        <w:rPr>
          <w:rFonts w:ascii="仿宋_GB2312" w:eastAsia="仿宋_GB2312" w:hAnsi="仿宋_GB2312" w:cs="仿宋_GB2312" w:hint="eastAsia"/>
          <w:bCs/>
          <w:szCs w:val="21"/>
        </w:rPr>
        <w:t>填报单位：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6713"/>
      </w:tblGrid>
      <w:tr w:rsidR="00CD666F" w:rsidTr="006A451C">
        <w:tc>
          <w:tcPr>
            <w:tcW w:w="1809" w:type="dxa"/>
            <w:vAlign w:val="center"/>
          </w:tcPr>
          <w:p w:rsidR="00CD666F" w:rsidRDefault="00A87A64">
            <w:pPr>
              <w:jc w:val="center"/>
              <w:rPr>
                <w:rFonts w:ascii="仿宋_GB2312" w:eastAsia="仿宋_GB2312" w:hAnsi="仿宋_GB2312" w:cs="仿宋_GB231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</w:rPr>
              <w:t>税则号列</w:t>
            </w:r>
            <w:proofErr w:type="gramEnd"/>
          </w:p>
        </w:tc>
        <w:tc>
          <w:tcPr>
            <w:tcW w:w="6713" w:type="dxa"/>
          </w:tcPr>
          <w:p w:rsidR="00CD666F" w:rsidRDefault="00CD666F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CD666F" w:rsidTr="006A451C">
        <w:tc>
          <w:tcPr>
            <w:tcW w:w="1809" w:type="dxa"/>
            <w:vAlign w:val="center"/>
          </w:tcPr>
          <w:p w:rsidR="00CD666F" w:rsidRDefault="00A87A64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标准中文名称</w:t>
            </w:r>
          </w:p>
        </w:tc>
        <w:tc>
          <w:tcPr>
            <w:tcW w:w="6713" w:type="dxa"/>
          </w:tcPr>
          <w:p w:rsidR="00CD666F" w:rsidRDefault="00CD666F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CD666F" w:rsidTr="006A451C">
        <w:tc>
          <w:tcPr>
            <w:tcW w:w="1809" w:type="dxa"/>
            <w:vAlign w:val="center"/>
          </w:tcPr>
          <w:p w:rsidR="00CD666F" w:rsidRDefault="00A87A64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标准英文名称</w:t>
            </w:r>
          </w:p>
        </w:tc>
        <w:tc>
          <w:tcPr>
            <w:tcW w:w="6713" w:type="dxa"/>
          </w:tcPr>
          <w:p w:rsidR="00CD666F" w:rsidRDefault="00CD666F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CD666F" w:rsidTr="006A451C">
        <w:trPr>
          <w:trHeight w:val="3323"/>
        </w:trPr>
        <w:tc>
          <w:tcPr>
            <w:tcW w:w="1809" w:type="dxa"/>
            <w:vAlign w:val="center"/>
          </w:tcPr>
          <w:p w:rsidR="00CD666F" w:rsidRDefault="00A87A64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商品相关情况</w:t>
            </w:r>
          </w:p>
          <w:p w:rsidR="00CD666F" w:rsidRDefault="00A87A64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（</w:t>
            </w:r>
            <w:r w:rsidR="00FC5244">
              <w:rPr>
                <w:rFonts w:ascii="仿宋_GB2312" w:eastAsia="仿宋_GB2312" w:hAnsi="仿宋_GB2312" w:cs="仿宋_GB2312" w:hint="eastAsia"/>
              </w:rPr>
              <w:t>行业发展现状、</w:t>
            </w:r>
            <w:r>
              <w:rPr>
                <w:rFonts w:ascii="仿宋_GB2312" w:eastAsia="仿宋_GB2312" w:hAnsi="仿宋_GB2312" w:cs="仿宋_GB2312" w:hint="eastAsia"/>
              </w:rPr>
              <w:t>主要用途、上下游产品、生产工艺、技术特性、物化性质、国内主要使用和生产企业、是否已有国家或行业标准</w:t>
            </w:r>
            <w:r>
              <w:rPr>
                <w:rFonts w:ascii="仿宋_GB2312" w:eastAsia="仿宋_GB2312" w:hAnsi="仿宋_GB2312" w:cs="仿宋_GB2312" w:hint="eastAsia"/>
              </w:rPr>
              <w:t>等</w:t>
            </w:r>
            <w:r>
              <w:rPr>
                <w:rFonts w:ascii="仿宋_GB2312" w:eastAsia="仿宋_GB2312" w:hAnsi="仿宋_GB2312" w:cs="仿宋_GB2312" w:hint="eastAsia"/>
              </w:rPr>
              <w:t>）</w:t>
            </w:r>
          </w:p>
        </w:tc>
        <w:tc>
          <w:tcPr>
            <w:tcW w:w="6713" w:type="dxa"/>
          </w:tcPr>
          <w:p w:rsidR="00CD666F" w:rsidRDefault="00CD666F">
            <w:pPr>
              <w:spacing w:line="400" w:lineRule="exact"/>
              <w:ind w:firstLineChars="200" w:firstLine="420"/>
              <w:rPr>
                <w:rFonts w:ascii="仿宋_GB2312" w:eastAsia="仿宋_GB2312" w:hAnsi="仿宋_GB2312" w:cs="仿宋_GB2312"/>
              </w:rPr>
            </w:pPr>
          </w:p>
        </w:tc>
      </w:tr>
      <w:tr w:rsidR="00CD666F" w:rsidTr="006A451C">
        <w:trPr>
          <w:trHeight w:val="4376"/>
        </w:trPr>
        <w:tc>
          <w:tcPr>
            <w:tcW w:w="1809" w:type="dxa"/>
            <w:vAlign w:val="center"/>
          </w:tcPr>
          <w:p w:rsidR="00CD666F" w:rsidRDefault="00A87A64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建议</w:t>
            </w:r>
            <w:r>
              <w:rPr>
                <w:rFonts w:ascii="仿宋_GB2312" w:eastAsia="仿宋_GB2312" w:hAnsi="仿宋_GB2312" w:cs="仿宋_GB2312" w:hint="eastAsia"/>
              </w:rPr>
              <w:t>增列</w:t>
            </w:r>
            <w:r>
              <w:rPr>
                <w:rFonts w:ascii="仿宋_GB2312" w:eastAsia="仿宋_GB2312" w:hAnsi="仿宋_GB2312" w:cs="仿宋_GB2312" w:hint="eastAsia"/>
              </w:rPr>
              <w:t>税目的主要理由</w:t>
            </w:r>
          </w:p>
        </w:tc>
        <w:tc>
          <w:tcPr>
            <w:tcW w:w="6713" w:type="dxa"/>
          </w:tcPr>
          <w:p w:rsidR="00CD666F" w:rsidRDefault="00CD666F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CD666F" w:rsidTr="006A451C">
        <w:tc>
          <w:tcPr>
            <w:tcW w:w="1809" w:type="dxa"/>
          </w:tcPr>
          <w:p w:rsidR="00CD666F" w:rsidRDefault="00A87A64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年度</w:t>
            </w:r>
            <w:r w:rsidR="006A451C">
              <w:rPr>
                <w:rFonts w:ascii="仿宋_GB2312" w:eastAsia="仿宋_GB2312" w:hAnsi="仿宋_GB2312" w:cs="仿宋_GB2312" w:hint="eastAsia"/>
              </w:rPr>
              <w:t>进/</w:t>
            </w:r>
            <w:r>
              <w:rPr>
                <w:rFonts w:ascii="仿宋_GB2312" w:eastAsia="仿宋_GB2312" w:hAnsi="仿宋_GB2312" w:cs="仿宋_GB2312" w:hint="eastAsia"/>
              </w:rPr>
              <w:t>出口数量</w:t>
            </w:r>
          </w:p>
        </w:tc>
        <w:tc>
          <w:tcPr>
            <w:tcW w:w="6713" w:type="dxa"/>
            <w:vAlign w:val="center"/>
          </w:tcPr>
          <w:p w:rsidR="00CD666F" w:rsidRDefault="00CD666F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666F" w:rsidTr="006A451C">
        <w:tc>
          <w:tcPr>
            <w:tcW w:w="1809" w:type="dxa"/>
          </w:tcPr>
          <w:p w:rsidR="00CD666F" w:rsidRDefault="00A87A64">
            <w:pPr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年度</w:t>
            </w:r>
            <w:r w:rsidR="006A451C">
              <w:rPr>
                <w:rFonts w:ascii="仿宋_GB2312" w:eastAsia="仿宋_GB2312" w:hAnsi="仿宋_GB2312" w:cs="仿宋_GB2312" w:hint="eastAsia"/>
              </w:rPr>
              <w:t>进/</w:t>
            </w:r>
            <w:r>
              <w:rPr>
                <w:rFonts w:ascii="仿宋_GB2312" w:eastAsia="仿宋_GB2312" w:hAnsi="仿宋_GB2312" w:cs="仿宋_GB2312" w:hint="eastAsia"/>
              </w:rPr>
              <w:t>出口金额</w:t>
            </w:r>
          </w:p>
        </w:tc>
        <w:tc>
          <w:tcPr>
            <w:tcW w:w="6713" w:type="dxa"/>
            <w:vAlign w:val="center"/>
          </w:tcPr>
          <w:p w:rsidR="00CD666F" w:rsidRDefault="00CD666F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CD666F" w:rsidRDefault="00CD666F">
      <w:pPr>
        <w:rPr>
          <w:rFonts w:ascii="仿宋_GB2312" w:eastAsia="仿宋_GB2312" w:hAnsi="仿宋_GB2312" w:cs="仿宋_GB2312"/>
        </w:rPr>
      </w:pPr>
    </w:p>
    <w:p w:rsidR="00CD666F" w:rsidRDefault="00A87A64">
      <w:pPr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填报人：</w:t>
      </w:r>
      <w:r>
        <w:rPr>
          <w:rFonts w:ascii="仿宋_GB2312" w:eastAsia="仿宋_GB2312" w:hAnsi="仿宋_GB2312" w:cs="仿宋_GB2312" w:hint="eastAsia"/>
        </w:rPr>
        <w:t xml:space="preserve">                            </w:t>
      </w:r>
      <w:r>
        <w:rPr>
          <w:rFonts w:ascii="仿宋_GB2312" w:eastAsia="仿宋_GB2312" w:hAnsi="仿宋_GB2312" w:cs="仿宋_GB2312" w:hint="eastAsia"/>
        </w:rPr>
        <w:t>联系电话：</w:t>
      </w:r>
      <w:r>
        <w:rPr>
          <w:rFonts w:ascii="仿宋_GB2312" w:eastAsia="仿宋_GB2312" w:hAnsi="仿宋_GB2312" w:cs="仿宋_GB2312" w:hint="eastAsia"/>
        </w:rPr>
        <w:t xml:space="preserve">            </w:t>
      </w:r>
    </w:p>
    <w:p w:rsidR="00CD666F" w:rsidRDefault="00CD666F">
      <w:pPr>
        <w:rPr>
          <w:rFonts w:ascii="仿宋_GB2312" w:eastAsia="仿宋_GB2312" w:hAnsi="仿宋_GB2312" w:cs="仿宋_GB2312"/>
        </w:rPr>
      </w:pPr>
    </w:p>
    <w:p w:rsidR="00CD666F" w:rsidRDefault="00A87A64">
      <w:pPr>
        <w:ind w:firstLineChars="1800" w:firstLine="378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单位名称</w:t>
      </w:r>
      <w:r>
        <w:rPr>
          <w:rFonts w:ascii="仿宋_GB2312" w:eastAsia="仿宋_GB2312" w:hAnsi="仿宋_GB2312" w:cs="仿宋_GB2312" w:hint="eastAsia"/>
        </w:rPr>
        <w:t>（公章）</w:t>
      </w:r>
      <w:r>
        <w:rPr>
          <w:rFonts w:ascii="仿宋_GB2312" w:eastAsia="仿宋_GB2312" w:hAnsi="仿宋_GB2312" w:cs="仿宋_GB2312" w:hint="eastAsia"/>
        </w:rPr>
        <w:t xml:space="preserve"> </w:t>
      </w:r>
    </w:p>
    <w:p w:rsidR="006A451C" w:rsidRDefault="006A451C">
      <w:pPr>
        <w:pStyle w:val="a3"/>
        <w:ind w:leftChars="41" w:left="86" w:firstLine="480"/>
        <w:rPr>
          <w:rFonts w:ascii="仿宋_GB2312" w:eastAsia="仿宋_GB2312" w:hAnsi="仿宋_GB2312" w:cs="仿宋_GB2312" w:hint="eastAsia"/>
        </w:rPr>
      </w:pPr>
    </w:p>
    <w:p w:rsidR="006A451C" w:rsidRDefault="006A451C">
      <w:pPr>
        <w:pStyle w:val="a3"/>
        <w:ind w:leftChars="41" w:left="86" w:firstLine="480"/>
        <w:rPr>
          <w:rFonts w:ascii="仿宋_GB2312" w:eastAsia="仿宋_GB2312" w:hAnsi="仿宋_GB2312" w:cs="仿宋_GB2312" w:hint="eastAsia"/>
        </w:rPr>
      </w:pPr>
    </w:p>
    <w:p w:rsidR="00CD666F" w:rsidRDefault="00A87A64">
      <w:pPr>
        <w:pStyle w:val="a3"/>
        <w:ind w:leftChars="41" w:left="86" w:firstLine="480"/>
        <w:rPr>
          <w:rFonts w:ascii="仿宋_GB2312" w:eastAsia="仿宋_GB2312" w:hAnsi="仿宋_GB2312" w:cs="仿宋_GB231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</w:rPr>
        <w:t xml:space="preserve">                                     </w:t>
      </w:r>
      <w:r>
        <w:rPr>
          <w:rFonts w:ascii="仿宋_GB2312" w:eastAsia="仿宋_GB2312" w:hAnsi="仿宋_GB2312" w:cs="仿宋_GB2312" w:hint="eastAsia"/>
        </w:rPr>
        <w:t xml:space="preserve">      </w:t>
      </w:r>
      <w:r w:rsidR="006A451C">
        <w:rPr>
          <w:rFonts w:ascii="仿宋_GB2312" w:eastAsia="仿宋_GB2312" w:hAnsi="仿宋_GB2312" w:cs="仿宋_GB2312" w:hint="eastAsia"/>
        </w:rPr>
        <w:t xml:space="preserve">    </w:t>
      </w:r>
      <w:r>
        <w:rPr>
          <w:rFonts w:ascii="仿宋_GB2312" w:eastAsia="仿宋_GB2312" w:hAnsi="仿宋_GB2312" w:cs="仿宋_GB2312" w:hint="eastAsia"/>
        </w:rPr>
        <w:t>年</w:t>
      </w:r>
      <w:r>
        <w:rPr>
          <w:rFonts w:ascii="仿宋_GB2312" w:eastAsia="仿宋_GB2312" w:hAnsi="仿宋_GB2312" w:cs="仿宋_GB2312" w:hint="eastAsia"/>
        </w:rPr>
        <w:t xml:space="preserve">  </w:t>
      </w:r>
      <w:r>
        <w:rPr>
          <w:rFonts w:ascii="仿宋_GB2312" w:eastAsia="仿宋_GB2312" w:hAnsi="仿宋_GB2312" w:cs="仿宋_GB2312" w:hint="eastAsia"/>
        </w:rPr>
        <w:t>月</w:t>
      </w:r>
      <w:r>
        <w:rPr>
          <w:rFonts w:ascii="仿宋_GB2312" w:eastAsia="仿宋_GB2312" w:hAnsi="仿宋_GB2312" w:cs="仿宋_GB2312" w:hint="eastAsia"/>
        </w:rPr>
        <w:t xml:space="preserve">  </w:t>
      </w:r>
      <w:r>
        <w:rPr>
          <w:rFonts w:ascii="仿宋_GB2312" w:eastAsia="仿宋_GB2312" w:hAnsi="仿宋_GB2312" w:cs="仿宋_GB2312" w:hint="eastAsia"/>
        </w:rPr>
        <w:t>日</w:t>
      </w:r>
    </w:p>
    <w:sectPr w:rsidR="00CD666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A64" w:rsidRDefault="00A87A64" w:rsidP="00FC5244">
      <w:r>
        <w:separator/>
      </w:r>
    </w:p>
  </w:endnote>
  <w:endnote w:type="continuationSeparator" w:id="0">
    <w:p w:rsidR="00A87A64" w:rsidRDefault="00A87A64" w:rsidP="00FC5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A64" w:rsidRDefault="00A87A64" w:rsidP="00FC5244">
      <w:r>
        <w:separator/>
      </w:r>
    </w:p>
  </w:footnote>
  <w:footnote w:type="continuationSeparator" w:id="0">
    <w:p w:rsidR="00A87A64" w:rsidRDefault="00A87A64" w:rsidP="00FC52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D7FAE"/>
    <w:rsid w:val="00012159"/>
    <w:rsid w:val="000E3C9F"/>
    <w:rsid w:val="001C55E3"/>
    <w:rsid w:val="00220691"/>
    <w:rsid w:val="0022108F"/>
    <w:rsid w:val="002A1E76"/>
    <w:rsid w:val="00317B69"/>
    <w:rsid w:val="00346894"/>
    <w:rsid w:val="00362018"/>
    <w:rsid w:val="003C36CD"/>
    <w:rsid w:val="0045285B"/>
    <w:rsid w:val="0048474A"/>
    <w:rsid w:val="006579B2"/>
    <w:rsid w:val="006A451C"/>
    <w:rsid w:val="006C73C4"/>
    <w:rsid w:val="00754EE5"/>
    <w:rsid w:val="007E00AB"/>
    <w:rsid w:val="0086786F"/>
    <w:rsid w:val="008A788A"/>
    <w:rsid w:val="008C7B73"/>
    <w:rsid w:val="00925460"/>
    <w:rsid w:val="00946936"/>
    <w:rsid w:val="00A87A64"/>
    <w:rsid w:val="00AC0772"/>
    <w:rsid w:val="00BC6687"/>
    <w:rsid w:val="00BD7FAE"/>
    <w:rsid w:val="00BF0E6B"/>
    <w:rsid w:val="00C71B0A"/>
    <w:rsid w:val="00CD666F"/>
    <w:rsid w:val="00D06317"/>
    <w:rsid w:val="00D44A5D"/>
    <w:rsid w:val="00E54D30"/>
    <w:rsid w:val="00F11493"/>
    <w:rsid w:val="00FC5244"/>
    <w:rsid w:val="07A56CD2"/>
    <w:rsid w:val="0BAD2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  <w:rPr>
      <w:rFonts w:ascii="宋体" w:hAnsi="宋体"/>
      <w:sz w:val="24"/>
      <w:szCs w:val="24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paragraph" w:customStyle="1" w:styleId="Char2">
    <w:name w:val="Char"/>
    <w:basedOn w:val="a"/>
    <w:rPr>
      <w:szCs w:val="24"/>
    </w:r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">
    <w:name w:val="日期 Char"/>
    <w:link w:val="a3"/>
    <w:rPr>
      <w:rFonts w:ascii="宋体" w:eastAsia="宋体" w:hAnsi="宋体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228</Characters>
  <Application>Microsoft Office Word</Application>
  <DocSecurity>0</DocSecurity>
  <Lines>1</Lines>
  <Paragraphs>1</Paragraphs>
  <ScaleCrop>false</ScaleCrop>
  <Company>Sky123.Org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sc</dc:creator>
  <cp:lastModifiedBy>zh</cp:lastModifiedBy>
  <cp:revision>3</cp:revision>
  <dcterms:created xsi:type="dcterms:W3CDTF">2015-07-29T06:36:00Z</dcterms:created>
  <dcterms:modified xsi:type="dcterms:W3CDTF">2017-04-27T09:40:00Z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